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民事答辩状</w:t>
      </w:r>
    </w:p>
    <w:tbl>
      <w:tblPr>
        <w:tblStyle w:val="3"/>
        <w:tblpPr w:leftFromText="180" w:rightFromText="180" w:vertAnchor="text" w:horzAnchor="page" w:tblpX="739" w:tblpY="243"/>
        <w:tblOverlap w:val="never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40"/>
        <w:gridCol w:w="3360"/>
        <w:gridCol w:w="915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3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本表所涉内容可能有些与您的案件无关，您认为与案件无关的项目可以填“无”或不填；对于本表中勾选项可以在对应项打“√”；您认为另有重要内容需要列明的，可以在本表尾部或者另附页填写。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案号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（2024）鄂1121民初xx号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36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机动车交通事故责任纠纷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姓名：王XX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答辩人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住所地（主要办事机构所在地）：xx省xx市xx县xx镇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注册地/登记地：xx省xx市xx县xx镇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法定代表人/主要负责人：张xx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联系电话：xxxxxxxxxxx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姓名：李xx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单位：xxxxxx律师事务所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职务：律师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送达地址（所填信息除书面特别生命更改外，适用于案件一审、二审、再审所有后续程序）及收件人、电话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地址：xx省xx市xx县xx镇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收件人：王xx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xxxxxxxxxxx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3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答辩事项和依据（机动车交通事故责任纠纷）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（对原告诉讼请求的确认或者异议）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1.对交通事故事实有无异议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2.对交通事故责任认定有无异议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3.对各项费用有无异议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4.对鉴定意见有无异议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5.对原告诉讼请求有无异议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6.证据清单（可另附页）</w:t>
            </w:r>
          </w:p>
        </w:tc>
        <w:tc>
          <w:tcPr>
            <w:tcW w:w="79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事实和理由：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答辩人（签字、盖章）：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C687B69"/>
    <w:rsid w:val="10415F4F"/>
    <w:rsid w:val="33254CE0"/>
    <w:rsid w:val="3C687B69"/>
    <w:rsid w:val="5C985B4C"/>
    <w:rsid w:val="5E477456"/>
    <w:rsid w:val="72E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2024-04-15T00:33:00Z</dcterms:created>
  <dc:creator>WPS_1649908613</dc:creator>
  <cp:lastModifiedBy>WPS_1649908613</cp:lastModifiedBy>
  <dcterms:modified xsi:type="dcterms:W3CDTF">2024-04-16T07:40:27Z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3BB5515693A7415ABED9A1F4BF914073_11</vt:lpwstr>
  </property>
</Properties>
</file>